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B96" w:rsidRPr="00121B96" w:rsidRDefault="00121B96" w:rsidP="00121B96">
      <w:pPr>
        <w:pageBreakBefore/>
        <w:spacing w:after="0" w:line="240" w:lineRule="auto"/>
        <w:ind w:left="6418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Приложение № 9</w:t>
      </w:r>
    </w:p>
    <w:p w:rsidR="00121B96" w:rsidRPr="00121B96" w:rsidRDefault="00121B96" w:rsidP="00121B96">
      <w:pPr>
        <w:tabs>
          <w:tab w:val="left" w:leader="underscore" w:pos="8472"/>
        </w:tabs>
        <w:spacing w:after="0" w:line="240" w:lineRule="auto"/>
        <w:ind w:left="6420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к договору №</w:t>
      </w:r>
      <w:r w:rsidRPr="00121B96">
        <w:rPr>
          <w:rFonts w:ascii="Times New Roman" w:eastAsia="Calibri" w:hAnsi="Times New Roman" w:cs="Times New Roman"/>
        </w:rPr>
        <w:tab/>
      </w:r>
    </w:p>
    <w:p w:rsidR="00121B96" w:rsidRPr="00121B96" w:rsidRDefault="00121B96" w:rsidP="00121B96">
      <w:pPr>
        <w:tabs>
          <w:tab w:val="left" w:leader="underscore" w:pos="7914"/>
        </w:tabs>
        <w:spacing w:after="0" w:line="240" w:lineRule="auto"/>
        <w:ind w:left="6420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 xml:space="preserve">от « ___» </w:t>
      </w:r>
      <w:r w:rsidRPr="00121B96">
        <w:rPr>
          <w:rFonts w:ascii="Times New Roman" w:eastAsia="Calibri" w:hAnsi="Times New Roman" w:cs="Times New Roman"/>
        </w:rPr>
        <w:tab/>
        <w:t>20__ г.</w:t>
      </w:r>
    </w:p>
    <w:p w:rsidR="00121B96" w:rsidRPr="00121B96" w:rsidRDefault="00121B96" w:rsidP="00121B96">
      <w:pPr>
        <w:keepNext/>
        <w:keepLines/>
        <w:tabs>
          <w:tab w:val="left" w:pos="8475"/>
        </w:tabs>
        <w:spacing w:after="0" w:line="240" w:lineRule="auto"/>
        <w:ind w:left="20" w:right="20"/>
        <w:rPr>
          <w:rFonts w:ascii="Times New Roman" w:eastAsia="Calibri" w:hAnsi="Times New Roman" w:cs="Times New Roman"/>
        </w:rPr>
      </w:pPr>
      <w:bookmarkStart w:id="0" w:name="bookmark21"/>
      <w:r w:rsidRPr="00121B96">
        <w:rPr>
          <w:rFonts w:ascii="Times New Roman" w:eastAsia="Calibri" w:hAnsi="Times New Roman" w:cs="Times New Roman"/>
        </w:rPr>
        <w:tab/>
      </w:r>
    </w:p>
    <w:p w:rsidR="00121B96" w:rsidRPr="00121B96" w:rsidRDefault="00121B96" w:rsidP="00121B96">
      <w:pPr>
        <w:keepNext/>
        <w:keepLines/>
        <w:spacing w:after="0" w:line="240" w:lineRule="auto"/>
        <w:ind w:left="20" w:right="20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0"/>
    </w:p>
    <w:p w:rsidR="00121B96" w:rsidRPr="00121B96" w:rsidRDefault="00121B96" w:rsidP="00121B96">
      <w:pPr>
        <w:spacing w:after="0" w:line="240" w:lineRule="auto"/>
        <w:ind w:left="4060"/>
        <w:rPr>
          <w:rFonts w:ascii="Times New Roman" w:eastAsia="Calibri" w:hAnsi="Times New Roman" w:cs="Times New Roman"/>
          <w:spacing w:val="-10"/>
          <w:lang w:val="x-none" w:eastAsia="x-none"/>
        </w:rPr>
      </w:pPr>
      <w:r w:rsidRPr="00121B96">
        <w:rPr>
          <w:rFonts w:ascii="Times New Roman" w:eastAsia="Calibri" w:hAnsi="Times New Roman" w:cs="Times New Roman"/>
          <w:spacing w:val="-10"/>
          <w:lang w:val="x-none" w:eastAsia="x-none"/>
        </w:rPr>
        <w:t>(далее - Порядок)</w:t>
      </w:r>
    </w:p>
    <w:p w:rsidR="00121B96" w:rsidRPr="00121B96" w:rsidRDefault="00121B96" w:rsidP="00121B96">
      <w:pPr>
        <w:keepNext/>
        <w:keepLines/>
        <w:numPr>
          <w:ilvl w:val="2"/>
          <w:numId w:val="1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eastAsia="Calibri" w:hAnsi="Times New Roman" w:cs="Times New Roman"/>
        </w:rPr>
      </w:pPr>
      <w:bookmarkStart w:id="1" w:name="bookmark22"/>
      <w:r w:rsidRPr="00121B96">
        <w:rPr>
          <w:rFonts w:ascii="Times New Roman" w:eastAsia="Arial Unicode MS" w:hAnsi="Times New Roman" w:cs="Times New Roman"/>
          <w:u w:val="single"/>
        </w:rPr>
        <w:t>Общие положения.</w:t>
      </w:r>
      <w:bookmarkEnd w:id="1"/>
    </w:p>
    <w:p w:rsidR="00121B96" w:rsidRPr="00121B96" w:rsidRDefault="00121B96" w:rsidP="00121B96">
      <w:pPr>
        <w:numPr>
          <w:ilvl w:val="3"/>
          <w:numId w:val="1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121B96" w:rsidRPr="00121B96" w:rsidRDefault="00121B96" w:rsidP="00121B96">
      <w:pPr>
        <w:numPr>
          <w:ilvl w:val="3"/>
          <w:numId w:val="1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121B96" w:rsidRPr="00121B96" w:rsidRDefault="00121B96" w:rsidP="00121B96">
      <w:pPr>
        <w:numPr>
          <w:ilvl w:val="3"/>
          <w:numId w:val="1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121B96" w:rsidRPr="00121B96" w:rsidRDefault="00121B96" w:rsidP="00121B96">
      <w:pPr>
        <w:numPr>
          <w:ilvl w:val="3"/>
          <w:numId w:val="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121B96" w:rsidRPr="00121B96" w:rsidRDefault="00121B96" w:rsidP="00121B96">
      <w:pPr>
        <w:keepNext/>
        <w:keepLines/>
        <w:numPr>
          <w:ilvl w:val="2"/>
          <w:numId w:val="1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eastAsia="Calibri" w:hAnsi="Times New Roman" w:cs="Times New Roman"/>
        </w:rPr>
      </w:pPr>
      <w:bookmarkStart w:id="2" w:name="bookmark23"/>
      <w:r w:rsidRPr="00121B96">
        <w:rPr>
          <w:rFonts w:ascii="Times New Roman" w:eastAsia="Arial Unicode MS" w:hAnsi="Times New Roman" w:cs="Times New Roman"/>
          <w:u w:val="single"/>
        </w:rPr>
        <w:t>Порядок информирования об аварии на Объекте.</w:t>
      </w:r>
      <w:bookmarkEnd w:id="2"/>
    </w:p>
    <w:p w:rsidR="00121B96" w:rsidRPr="00121B96" w:rsidRDefault="00121B96" w:rsidP="00121B96">
      <w:pPr>
        <w:numPr>
          <w:ilvl w:val="3"/>
          <w:numId w:val="1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121B96" w:rsidRPr="00121B96" w:rsidRDefault="00121B96" w:rsidP="00121B96">
      <w:pPr>
        <w:numPr>
          <w:ilvl w:val="3"/>
          <w:numId w:val="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121B96" w:rsidRPr="00121B96" w:rsidRDefault="00121B96" w:rsidP="00121B96">
      <w:pPr>
        <w:numPr>
          <w:ilvl w:val="3"/>
          <w:numId w:val="1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Уведомление об аварии должно содержать следующую информацию:</w:t>
      </w:r>
    </w:p>
    <w:p w:rsidR="00121B96" w:rsidRPr="00121B96" w:rsidRDefault="00121B96" w:rsidP="00121B96">
      <w:pPr>
        <w:numPr>
          <w:ilvl w:val="0"/>
          <w:numId w:val="2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фамилию, должность и номер телефона лица, уведомляющего об аварии;</w:t>
      </w:r>
    </w:p>
    <w:p w:rsidR="00121B96" w:rsidRPr="00121B96" w:rsidRDefault="00121B96" w:rsidP="00121B96">
      <w:pPr>
        <w:numPr>
          <w:ilvl w:val="0"/>
          <w:numId w:val="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местонахождение Объекта, на котором произошла авария;</w:t>
      </w:r>
    </w:p>
    <w:p w:rsidR="00121B96" w:rsidRPr="00121B96" w:rsidRDefault="00121B96" w:rsidP="00121B96">
      <w:pPr>
        <w:numPr>
          <w:ilvl w:val="0"/>
          <w:numId w:val="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дату и время обнаружения аварии;</w:t>
      </w:r>
    </w:p>
    <w:p w:rsidR="00121B96" w:rsidRPr="00121B96" w:rsidRDefault="00121B96" w:rsidP="00121B96">
      <w:pPr>
        <w:numPr>
          <w:ilvl w:val="0"/>
          <w:numId w:val="2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дату, время и место проведения технического расследования;</w:t>
      </w:r>
    </w:p>
    <w:p w:rsidR="00121B96" w:rsidRPr="00121B96" w:rsidRDefault="00121B96" w:rsidP="00121B96">
      <w:pPr>
        <w:numPr>
          <w:ilvl w:val="0"/>
          <w:numId w:val="2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все известные факты, относящиеся к обстоятельствам аварии.</w:t>
      </w:r>
    </w:p>
    <w:p w:rsidR="00121B96" w:rsidRPr="00121B96" w:rsidRDefault="00121B96" w:rsidP="00121B96">
      <w:pPr>
        <w:keepNext/>
        <w:keepLines/>
        <w:numPr>
          <w:ilvl w:val="1"/>
          <w:numId w:val="2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eastAsia="Calibri" w:hAnsi="Times New Roman" w:cs="Times New Roman"/>
        </w:rPr>
      </w:pPr>
      <w:bookmarkStart w:id="3" w:name="bookmark24"/>
      <w:r w:rsidRPr="00121B96">
        <w:rPr>
          <w:rFonts w:ascii="Times New Roman" w:eastAsia="Arial Unicode MS" w:hAnsi="Times New Roman" w:cs="Times New Roman"/>
          <w:u w:val="single"/>
        </w:rPr>
        <w:t>Порядок расследования аварии, оформление материалов технического расследования.</w:t>
      </w:r>
      <w:bookmarkEnd w:id="3"/>
    </w:p>
    <w:p w:rsidR="00121B96" w:rsidRPr="00121B96" w:rsidRDefault="00121B96" w:rsidP="00121B96">
      <w:pPr>
        <w:numPr>
          <w:ilvl w:val="2"/>
          <w:numId w:val="2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121B96" w:rsidRPr="00121B96" w:rsidRDefault="00121B96" w:rsidP="00121B96">
      <w:pPr>
        <w:numPr>
          <w:ilvl w:val="2"/>
          <w:numId w:val="2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121B96" w:rsidRPr="00121B96" w:rsidRDefault="00121B96" w:rsidP="00121B96">
      <w:pPr>
        <w:numPr>
          <w:ilvl w:val="2"/>
          <w:numId w:val="2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121B96" w:rsidRPr="00121B96" w:rsidRDefault="00121B96" w:rsidP="00121B96">
      <w:pPr>
        <w:numPr>
          <w:ilvl w:val="2"/>
          <w:numId w:val="2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121B96" w:rsidRPr="00121B96" w:rsidRDefault="00121B96" w:rsidP="00121B96">
      <w:pPr>
        <w:numPr>
          <w:ilvl w:val="2"/>
          <w:numId w:val="2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lastRenderedPageBreak/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121B96" w:rsidRPr="00121B96" w:rsidRDefault="00121B96" w:rsidP="00121B96">
      <w:pPr>
        <w:numPr>
          <w:ilvl w:val="2"/>
          <w:numId w:val="2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121B96" w:rsidRPr="00121B96" w:rsidRDefault="00121B96" w:rsidP="00121B96">
      <w:pPr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121B96" w:rsidRPr="00121B96" w:rsidRDefault="00121B96" w:rsidP="00121B96">
      <w:pPr>
        <w:numPr>
          <w:ilvl w:val="2"/>
          <w:numId w:val="2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121B96" w:rsidRPr="00121B96" w:rsidRDefault="00121B96" w:rsidP="00121B96">
      <w:pPr>
        <w:numPr>
          <w:ilvl w:val="2"/>
          <w:numId w:val="2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21B96">
        <w:rPr>
          <w:rFonts w:ascii="Times New Roman" w:eastAsia="Calibri" w:hAnsi="Times New Roman" w:cs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121B96" w:rsidRPr="00121B96" w:rsidRDefault="00121B96" w:rsidP="00121B96">
      <w:pPr>
        <w:tabs>
          <w:tab w:val="left" w:pos="5460"/>
        </w:tabs>
        <w:spacing w:after="0" w:line="240" w:lineRule="auto"/>
        <w:ind w:left="20"/>
        <w:rPr>
          <w:rFonts w:ascii="Times New Roman" w:eastAsia="Calibri" w:hAnsi="Times New Roman" w:cs="Times New Roman"/>
          <w:lang w:val="x-none" w:eastAsia="x-none"/>
        </w:rPr>
      </w:pPr>
      <w:r w:rsidRPr="00121B96">
        <w:rPr>
          <w:rFonts w:ascii="Times New Roman" w:eastAsia="Calibri" w:hAnsi="Times New Roman" w:cs="Times New Roman"/>
          <w:lang w:val="x-none" w:eastAsia="x-none"/>
        </w:rPr>
        <w:t>Заказчик</w:t>
      </w:r>
      <w:r w:rsidRPr="00121B96">
        <w:rPr>
          <w:rFonts w:ascii="Times New Roman" w:eastAsia="Calibri" w:hAnsi="Times New Roman" w:cs="Times New Roman"/>
          <w:lang w:val="x-none" w:eastAsia="x-none"/>
        </w:rPr>
        <w:tab/>
        <w:t>Подрядчик</w:t>
      </w:r>
    </w:p>
    <w:p w:rsidR="00121B96" w:rsidRPr="00121B96" w:rsidRDefault="00121B96" w:rsidP="00121B96">
      <w:pPr>
        <w:tabs>
          <w:tab w:val="left" w:pos="5460"/>
        </w:tabs>
        <w:spacing w:after="0" w:line="240" w:lineRule="auto"/>
        <w:ind w:left="20"/>
        <w:rPr>
          <w:rFonts w:ascii="Times New Roman" w:eastAsia="Calibri" w:hAnsi="Times New Roman" w:cs="Times New Roman"/>
          <w:lang w:val="x-none" w:eastAsia="x-none"/>
        </w:rPr>
      </w:pPr>
      <w:r w:rsidRPr="00121B96">
        <w:rPr>
          <w:rFonts w:ascii="Times New Roman" w:eastAsia="Calibri" w:hAnsi="Times New Roman" w:cs="Times New Roman"/>
          <w:lang w:val="x-none" w:eastAsia="x-none"/>
        </w:rPr>
        <w:t>______________________</w:t>
      </w:r>
      <w:r w:rsidRPr="00121B96">
        <w:rPr>
          <w:rFonts w:ascii="Times New Roman" w:eastAsia="Calibri" w:hAnsi="Times New Roman" w:cs="Times New Roman"/>
          <w:lang w:val="x-none" w:eastAsia="x-none"/>
        </w:rPr>
        <w:tab/>
        <w:t>_________________________</w:t>
      </w:r>
    </w:p>
    <w:p w:rsidR="00121B96" w:rsidRPr="00121B96" w:rsidRDefault="00121B96" w:rsidP="00121B96">
      <w:pPr>
        <w:spacing w:after="0" w:line="240" w:lineRule="auto"/>
        <w:ind w:left="2760"/>
        <w:rPr>
          <w:rFonts w:ascii="Times New Roman" w:eastAsia="Calibri" w:hAnsi="Times New Roman" w:cs="Times New Roman"/>
          <w:lang w:val="x-none" w:eastAsia="x-none"/>
        </w:rPr>
      </w:pPr>
    </w:p>
    <w:p w:rsidR="00121B96" w:rsidRPr="00121B96" w:rsidRDefault="00121B96" w:rsidP="00121B96">
      <w:pPr>
        <w:spacing w:after="0" w:line="240" w:lineRule="auto"/>
        <w:ind w:left="2760"/>
        <w:rPr>
          <w:rFonts w:ascii="Times New Roman" w:eastAsia="Calibri" w:hAnsi="Times New Roman" w:cs="Times New Roman"/>
          <w:lang w:val="x-none" w:eastAsia="x-none"/>
        </w:rPr>
      </w:pPr>
      <w:r w:rsidRPr="00121B96">
        <w:rPr>
          <w:rFonts w:ascii="Times New Roman" w:eastAsia="Calibri" w:hAnsi="Times New Roman" w:cs="Times New Roman"/>
          <w:lang w:val="x-none" w:eastAsia="x-none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121B96" w:rsidRPr="00121B96" w:rsidTr="0060117B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B96" w:rsidRPr="00121B96" w:rsidRDefault="00121B96" w:rsidP="00121B96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Calibri" w:hAnsi="Times New Roman" w:cs="Times New Roman"/>
              </w:rPr>
            </w:pPr>
            <w:r w:rsidRPr="00121B96">
              <w:rPr>
                <w:rFonts w:ascii="Times New Roman" w:eastAsia="Calibri" w:hAnsi="Times New Roman" w:cs="Times New Roman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B96" w:rsidRPr="00121B96" w:rsidRDefault="00121B96" w:rsidP="00121B96">
            <w:pPr>
              <w:framePr w:wrap="notBeside" w:vAnchor="text" w:hAnchor="text" w:xAlign="center" w:y="1"/>
              <w:spacing w:after="0" w:line="240" w:lineRule="auto"/>
              <w:ind w:left="1920"/>
              <w:rPr>
                <w:rFonts w:ascii="Times New Roman" w:eastAsia="Calibri" w:hAnsi="Times New Roman" w:cs="Times New Roman"/>
              </w:rPr>
            </w:pPr>
            <w:r w:rsidRPr="00121B96">
              <w:rPr>
                <w:rFonts w:ascii="Times New Roman" w:eastAsia="Calibri" w:hAnsi="Times New Roman" w:cs="Times New Roman"/>
              </w:rPr>
              <w:t>Наименование экспертной организации, ИНН</w:t>
            </w:r>
          </w:p>
        </w:tc>
      </w:tr>
      <w:tr w:rsidR="00121B96" w:rsidRPr="00121B96" w:rsidTr="0060117B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B96" w:rsidRPr="00121B96" w:rsidRDefault="00121B96" w:rsidP="00121B96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Calibri" w:hAnsi="Times New Roman" w:cs="Times New Roman"/>
              </w:rPr>
            </w:pPr>
            <w:r w:rsidRPr="00121B96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B96" w:rsidRPr="00121B96" w:rsidRDefault="00121B96" w:rsidP="00121B96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121B96">
              <w:rPr>
                <w:rFonts w:ascii="Times New Roman" w:eastAsia="Calibri" w:hAnsi="Times New Roman" w:cs="Times New Roman"/>
                <w:lang w:val="en-US"/>
              </w:rPr>
              <w:t>_</w:t>
            </w:r>
          </w:p>
        </w:tc>
      </w:tr>
      <w:tr w:rsidR="00121B96" w:rsidRPr="00121B96" w:rsidTr="0060117B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B96" w:rsidRPr="00121B96" w:rsidRDefault="00121B96" w:rsidP="00121B96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Calibri" w:hAnsi="Times New Roman" w:cs="Times New Roman"/>
              </w:rPr>
            </w:pPr>
            <w:r w:rsidRPr="00121B96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B96" w:rsidRPr="00121B96" w:rsidRDefault="00121B96" w:rsidP="00121B96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121B96">
              <w:rPr>
                <w:rFonts w:ascii="Times New Roman" w:eastAsia="Calibri" w:hAnsi="Times New Roman" w:cs="Times New Roman"/>
                <w:lang w:val="en-US"/>
              </w:rPr>
              <w:t>_</w:t>
            </w:r>
          </w:p>
        </w:tc>
      </w:tr>
      <w:tr w:rsidR="00121B96" w:rsidRPr="00121B96" w:rsidTr="0060117B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B96" w:rsidRPr="00121B96" w:rsidRDefault="00121B96" w:rsidP="00121B96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Calibri" w:hAnsi="Times New Roman" w:cs="Times New Roman"/>
              </w:rPr>
            </w:pPr>
            <w:r w:rsidRPr="00121B96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B96" w:rsidRPr="00121B96" w:rsidRDefault="00121B96" w:rsidP="00121B96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121B96">
              <w:rPr>
                <w:rFonts w:ascii="Times New Roman" w:eastAsia="Calibri" w:hAnsi="Times New Roman" w:cs="Times New Roman"/>
                <w:lang w:val="en-US"/>
              </w:rPr>
              <w:t>_</w:t>
            </w:r>
          </w:p>
        </w:tc>
      </w:tr>
    </w:tbl>
    <w:p w:rsidR="00121B96" w:rsidRPr="00121B96" w:rsidRDefault="00121B96" w:rsidP="00121B96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val="x-none" w:eastAsia="x-none"/>
        </w:rPr>
      </w:pPr>
    </w:p>
    <w:p w:rsidR="007E0401" w:rsidRPr="0013609B" w:rsidRDefault="007E0401" w:rsidP="007E040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u w:val="single"/>
          <w:lang w:eastAsia="x-none"/>
        </w:rPr>
      </w:pPr>
      <w:r w:rsidRPr="0013609B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>ЗАКАЗЧИК: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        </w:t>
      </w:r>
      <w:r w:rsidRPr="0013609B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 xml:space="preserve"> ПОДРЯДЧИК:</w:t>
      </w:r>
    </w:p>
    <w:p w:rsidR="007E0401" w:rsidRPr="0013609B" w:rsidRDefault="007E0401" w:rsidP="007E040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</w:p>
    <w:p w:rsidR="007E0401" w:rsidRPr="0013609B" w:rsidRDefault="007E0401" w:rsidP="007E04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Директор Каскада </w:t>
      </w:r>
      <w:r>
        <w:rPr>
          <w:rFonts w:ascii="Times New Roman" w:hAnsi="Times New Roman"/>
          <w:sz w:val="24"/>
          <w:szCs w:val="24"/>
        </w:rPr>
        <w:t>Вуоксин</w:t>
      </w:r>
      <w:r w:rsidRPr="0013609B">
        <w:rPr>
          <w:rFonts w:ascii="Times New Roman" w:eastAsia="Calibri" w:hAnsi="Times New Roman" w:cs="Times New Roman"/>
          <w:sz w:val="24"/>
          <w:szCs w:val="24"/>
        </w:rPr>
        <w:t>ских ГЭС</w:t>
      </w:r>
      <w:r w:rsidRPr="0013609B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</w:t>
      </w:r>
    </w:p>
    <w:p w:rsidR="007E0401" w:rsidRPr="00016E1F" w:rsidRDefault="007E0401" w:rsidP="007E040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13609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Филиала "Невский" ОАО "ТГК-1"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          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  <w:r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</w:p>
    <w:p w:rsidR="007E0401" w:rsidRPr="0013609B" w:rsidRDefault="007E0401" w:rsidP="007E04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0401" w:rsidRPr="0013609B" w:rsidRDefault="007E0401" w:rsidP="007E04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__________________ </w:t>
      </w:r>
      <w:r>
        <w:rPr>
          <w:rFonts w:ascii="Times New Roman" w:hAnsi="Times New Roman"/>
          <w:sz w:val="24"/>
          <w:szCs w:val="24"/>
        </w:rPr>
        <w:t xml:space="preserve">В.В. Пустоход      </w:t>
      </w: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  ____</w:t>
      </w:r>
      <w:r>
        <w:rPr>
          <w:rFonts w:ascii="Times New Roman" w:eastAsia="Calibri" w:hAnsi="Times New Roman" w:cs="Times New Roman"/>
          <w:sz w:val="24"/>
          <w:szCs w:val="24"/>
        </w:rPr>
        <w:t xml:space="preserve">_______________ </w:t>
      </w:r>
    </w:p>
    <w:p w:rsidR="00121B96" w:rsidRPr="00121B96" w:rsidRDefault="00121B96" w:rsidP="00121B96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val="x-none" w:eastAsia="x-none"/>
        </w:rPr>
      </w:pPr>
      <w:bookmarkStart w:id="4" w:name="_GoBack"/>
      <w:bookmarkEnd w:id="4"/>
    </w:p>
    <w:p w:rsidR="00121B96" w:rsidRPr="00121B96" w:rsidRDefault="00121B96" w:rsidP="00121B96">
      <w:pPr>
        <w:keepNext/>
        <w:keepLines/>
        <w:spacing w:after="0" w:line="240" w:lineRule="auto"/>
        <w:ind w:left="5664" w:firstLine="708"/>
        <w:outlineLvl w:val="6"/>
        <w:rPr>
          <w:rFonts w:ascii="Times New Roman" w:eastAsia="Calibri" w:hAnsi="Times New Roman" w:cs="Times New Roman"/>
          <w:lang w:val="en-US" w:eastAsia="x-none"/>
        </w:rPr>
      </w:pPr>
    </w:p>
    <w:p w:rsidR="00121B96" w:rsidRPr="00121B96" w:rsidRDefault="00121B96" w:rsidP="00121B9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121B96">
        <w:rPr>
          <w:rFonts w:ascii="Times New Roman" w:eastAsia="Calibri" w:hAnsi="Times New Roman" w:cs="Times New Roman"/>
          <w:bCs/>
        </w:rPr>
        <w:t xml:space="preserve">        </w:t>
      </w:r>
    </w:p>
    <w:p w:rsidR="00121B96" w:rsidRPr="00121B96" w:rsidRDefault="00121B96" w:rsidP="00121B9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121B96" w:rsidRPr="00121B96" w:rsidRDefault="00121B96" w:rsidP="00121B9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121B96" w:rsidRPr="00121B96" w:rsidRDefault="00121B96" w:rsidP="00121B9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121B96" w:rsidRPr="00121B96" w:rsidRDefault="00121B96" w:rsidP="00121B9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121B96" w:rsidRPr="00121B96" w:rsidRDefault="00121B96" w:rsidP="00121B9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121B96" w:rsidRPr="00121B96" w:rsidRDefault="00121B96" w:rsidP="00121B9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121B96" w:rsidRPr="00121B96" w:rsidRDefault="00121B96" w:rsidP="00121B96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C74FED" w:rsidRDefault="00C74FED"/>
    <w:sectPr w:rsidR="00C74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D8"/>
    <w:rsid w:val="00121B96"/>
    <w:rsid w:val="007E0401"/>
    <w:rsid w:val="00B12ED8"/>
    <w:rsid w:val="00C7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FE7A1D-5C1F-4F72-A0F0-82BF5EB54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859</Words>
  <Characters>4900</Characters>
  <Application>Microsoft Office Word</Application>
  <DocSecurity>0</DocSecurity>
  <Lines>40</Lines>
  <Paragraphs>11</Paragraphs>
  <ScaleCrop>false</ScaleCrop>
  <Company>JSC TGC1</Company>
  <LinksUpToDate>false</LinksUpToDate>
  <CharactersWithSpaces>5748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Щерблюк Юлия Анатольевна</dc:creator>
  <cp:keywords/>
  <dc:description/>
  <cp:lastModifiedBy>Христоев Сергей Юрьевич</cp:lastModifiedBy>
  <cp:revision>3</cp:revision>
  <dcterms:created xsi:type="dcterms:W3CDTF">2016-03-15T13:57:00Z</dcterms:created>
  <dcterms:modified xsi:type="dcterms:W3CDTF">2016-03-24T13:40:00Z</dcterms:modified>
</cp:coreProperties>
</file>